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621" w:rsidRPr="00EF6621" w:rsidRDefault="00085C2F" w:rsidP="00EF6621">
      <w:pPr>
        <w:shd w:val="clear" w:color="auto" w:fill="F8FCFF"/>
        <w:spacing w:before="100" w:beforeAutospacing="1" w:after="100" w:afterAutospacing="1" w:line="360" w:lineRule="auto"/>
        <w:jc w:val="center"/>
        <w:rPr>
          <w:rFonts w:ascii="Verdana" w:eastAsia="Times New Roman" w:hAnsi="Verdana" w:cs="Times New Roman"/>
          <w:sz w:val="36"/>
          <w:szCs w:val="28"/>
          <w:lang w:eastAsia="ru-RU"/>
        </w:rPr>
      </w:pPr>
      <w:r w:rsidRPr="00085C2F">
        <w:rPr>
          <w:rFonts w:ascii="Verdana" w:eastAsia="Times New Roman" w:hAnsi="Verdana" w:cs="Times New Roman"/>
          <w:b/>
          <w:bCs/>
          <w:sz w:val="36"/>
          <w:szCs w:val="28"/>
          <w:lang w:eastAsia="ru-RU"/>
        </w:rPr>
        <w:t>Путевое хозяйство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— одна из основных отраслей </w:t>
      </w:r>
      <w:hyperlink r:id="rId5" w:tooltip="Железнодорожный транспорт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железнодорожного транспорта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в которую входят </w:t>
      </w:r>
      <w:hyperlink r:id="rId6" w:tooltip="Железнодорожный путь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железнодорожный путь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со всеми сооружениями; объекты производственного, служебно-технического и культурно-бытового назначения; линейно-путевые, промышленные предприятия, обеспечивающие текущее содержание и ремонт </w:t>
      </w:r>
      <w:hyperlink r:id="rId7" w:tooltip="Железнодорожный путь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пути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  <w:proofErr w:type="spellStart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пут</w:t>
      </w:r>
      <w:proofErr w:type="gramStart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е</w:t>
      </w:r>
      <w:proofErr w:type="spellEnd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-</w:t>
      </w:r>
      <w:proofErr w:type="gramEnd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proofErr w:type="spellStart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мостообследовательские</w:t>
      </w:r>
      <w:proofErr w:type="spellEnd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геофизические и нормативно-инструкторские станции; средства механизации ремонтно-путевых и других работ. На долю путевого хозяйства приходится более 50 процентов стоимости </w:t>
      </w:r>
      <w:hyperlink r:id="rId8" w:tooltip="Основные фонды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основных фондов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hyperlink r:id="rId9" w:tooltip="Железные дороги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железных дорог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пятая часть </w:t>
      </w:r>
      <w:hyperlink r:id="rId10" w:tooltip="Эксплуатационные расходы (страница отсутствует)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эксплуатационных расходов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. В путевом хозяйстве занята шестая часть работников железнодорожного транспорта.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pict/>
      </w: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11" w:tooltip="Править секцию: Решаемые задачи" w:history="1">
        <w:r w:rsidRPr="00EF6621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править</w:t>
        </w:r>
      </w:hyperlink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]</w:t>
      </w:r>
      <w:r w:rsidRPr="00085C2F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Решаемые задачи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Основной задачей работников путевого хозяйства является обеспечение состояния пути, его сооружений и обустройств, гарантирующее бесперебойное и безопасное движение </w:t>
      </w:r>
      <w:hyperlink r:id="rId12" w:tooltip="Поезд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поездов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 установленными скоростями. </w:t>
      </w:r>
      <w:proofErr w:type="gramStart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Достигается это текущим содержанием пути в пределах установленных норм и допусков на состояние основных устройств, своевременным выявлением и предупреждением неисправностей и расстройств пути, устранением причин, вызывающих эти неисправности, на основе систематического надзора и контроля за состоянием пути с помощью путеизмерительных и </w:t>
      </w:r>
      <w:proofErr w:type="spellStart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дефектоскопных</w:t>
      </w:r>
      <w:proofErr w:type="spellEnd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средств, а также усилением и ремонтом </w:t>
      </w: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железнодорожного пути, искусственных сооружений и земляного полотна.</w:t>
      </w:r>
      <w:proofErr w:type="gramEnd"/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13" w:tooltip="Править секцию: Основы путевого хозяйства" w:history="1">
        <w:r w:rsidRPr="00EF6621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править</w:t>
        </w:r>
      </w:hyperlink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]</w:t>
      </w:r>
      <w:r w:rsidRPr="00085C2F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Основы путевого хозяйства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Система ведения путевого хозяйства основывается на технических, технологических и организационных мероприятиях.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Технические основы</w:t>
      </w: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включают в себя:</w:t>
      </w:r>
    </w:p>
    <w:p w:rsidR="00085C2F" w:rsidRPr="00085C2F" w:rsidRDefault="00085C2F" w:rsidP="00EF6621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типизацию </w:t>
      </w:r>
      <w:hyperlink r:id="rId14" w:tooltip="Верхнее строение пути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верхнего строения пути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, предусматривающую наиболее целесообразные сферы применения различных конструкций пути в зависимости от эксплуатационных условий</w:t>
      </w:r>
    </w:p>
    <w:p w:rsidR="00085C2F" w:rsidRPr="00085C2F" w:rsidRDefault="00085C2F" w:rsidP="00EF6621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классификацию </w:t>
      </w:r>
      <w:hyperlink r:id="rId15" w:tooltip="Путевые работы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путевых работ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их объёмов</w:t>
      </w:r>
    </w:p>
    <w:p w:rsidR="00085C2F" w:rsidRPr="00085C2F" w:rsidRDefault="00085C2F" w:rsidP="00EF6621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нормы периодичности </w:t>
      </w:r>
      <w:hyperlink r:id="rId16" w:tooltip="Ремонт пути (страница отсутствует)" w:history="1">
        <w:r w:rsidRPr="00085C2F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ремонтов пути</w:t>
        </w:r>
      </w:hyperlink>
    </w:p>
    <w:p w:rsidR="00085C2F" w:rsidRPr="00085C2F" w:rsidRDefault="00085C2F" w:rsidP="00EF6621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нормативы и требования к содержанию пути и его сооружений, а также к основным элементам верхнего строения</w:t>
      </w:r>
    </w:p>
    <w:p w:rsidR="00085C2F" w:rsidRPr="00085C2F" w:rsidRDefault="00085C2F" w:rsidP="00EF6621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техническую паспортизацию путевого хозяйства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Технологические основы</w:t>
      </w: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содержат:</w:t>
      </w:r>
    </w:p>
    <w:p w:rsidR="00085C2F" w:rsidRPr="00085C2F" w:rsidRDefault="00085C2F" w:rsidP="00EF6621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типовые технологические процессы ремонта и планово-предупредительных работ при текущем содержании пути, устанавливающие последовательность выполнения отдельных операций с использованием машин и механизмов</w:t>
      </w:r>
    </w:p>
    <w:p w:rsidR="00085C2F" w:rsidRPr="00085C2F" w:rsidRDefault="00085C2F" w:rsidP="00EF6621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проекты организации работ</w:t>
      </w:r>
    </w:p>
    <w:p w:rsidR="00085C2F" w:rsidRPr="00085C2F" w:rsidRDefault="00085C2F" w:rsidP="00EF6621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типовые технически обоснованные нормы времени для учёта работ по ремонту и текущему содержанию пути</w:t>
      </w:r>
    </w:p>
    <w:p w:rsidR="00085C2F" w:rsidRPr="00085C2F" w:rsidRDefault="00085C2F" w:rsidP="00EF6621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технолого-нормировочные карты на производство работ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Организационные основы</w:t>
      </w: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включают:</w:t>
      </w:r>
    </w:p>
    <w:p w:rsidR="00085C2F" w:rsidRPr="00085C2F" w:rsidRDefault="00085C2F" w:rsidP="00EF6621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планирование путевых работ и </w:t>
      </w:r>
      <w:proofErr w:type="gramStart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контроль за</w:t>
      </w:r>
      <w:proofErr w:type="gramEnd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их выполнением</w:t>
      </w:r>
    </w:p>
    <w:p w:rsidR="00085C2F" w:rsidRPr="00085C2F" w:rsidRDefault="00085C2F" w:rsidP="00EF6621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производство ремонтных работ в </w:t>
      </w:r>
      <w:hyperlink r:id="rId17" w:tooltip="Окно (железная дорога)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«окнах»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заданной продолжительности</w:t>
      </w:r>
    </w:p>
    <w:p w:rsidR="00085C2F" w:rsidRPr="00085C2F" w:rsidRDefault="00085C2F" w:rsidP="00EF6621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прогрессивную технологию путевых работ с использованием «технологической цепочки» машин, обеспечивающих высокий уровень механизации и максимальную выработку в «окне» или в промежутках между поездами</w:t>
      </w:r>
    </w:p>
    <w:p w:rsidR="00085C2F" w:rsidRPr="00085C2F" w:rsidRDefault="00085C2F" w:rsidP="00EF6621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систему контроля и оценки состояния пути с помощью путеизмерительных </w:t>
      </w:r>
      <w:proofErr w:type="spellStart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дефектоскопных</w:t>
      </w:r>
      <w:proofErr w:type="spellEnd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средств</w:t>
      </w:r>
    </w:p>
    <w:p w:rsidR="00085C2F" w:rsidRPr="00085C2F" w:rsidRDefault="00085C2F" w:rsidP="00EF6621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дифференцированные нормы времени на текущее содержание пути и </w:t>
      </w:r>
      <w:hyperlink r:id="rId18" w:tooltip="Стрелочный перевод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стрелочных переводов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19" w:tooltip="Править секцию: Направления развития" w:history="1">
        <w:r w:rsidRPr="00EF6621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править</w:t>
        </w:r>
      </w:hyperlink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]</w:t>
      </w:r>
      <w:r w:rsidRPr="00085C2F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Направления развития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Рост </w:t>
      </w:r>
      <w:hyperlink r:id="rId20" w:tooltip="Грузооборот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грузооборота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hyperlink r:id="rId21" w:tooltip="Пассажирооборот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пассажирооборота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железнодорожного транспорта, повышение скоростей движения, нагрузок на ось и массы поездов существенно увеличивают эксплуатационную нагрузку путевых устройств. Усложняющиеся эксплуатационные условия требуют повышения эксплуатационной стойкости и надёжности пути, создания новых высокопроизводительных </w:t>
      </w:r>
      <w:hyperlink r:id="rId22" w:tooltip="Путевые машины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путевых машин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механизмов </w:t>
      </w: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и </w:t>
      </w:r>
      <w:hyperlink r:id="rId23" w:tooltip="Путевой инструмент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инструмента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, эффективного их использования путём совершенствования основ ведения путевого хозяйства.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24" w:tooltip="Править секцию: В России" w:history="1">
        <w:proofErr w:type="gramStart"/>
        <w:r w:rsidRPr="00EF6621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п</w:t>
        </w:r>
        <w:proofErr w:type="gramEnd"/>
        <w:r w:rsidRPr="00EF6621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равить</w:t>
        </w:r>
      </w:hyperlink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]</w:t>
      </w:r>
      <w:r w:rsidRPr="00085C2F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В России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Путевое хозяйство в </w:t>
      </w:r>
      <w:hyperlink r:id="rId25" w:tooltip="Россия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России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формировалось с начала строительства и эксплуатации первых железных дорог при непосредственном участии таких учёных, как </w:t>
      </w:r>
      <w:hyperlink r:id="rId26" w:tooltip="Мельников, Павел Петрович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П. П. Мельников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27" w:tooltip="Д. И. Журавский (страница отсутствует)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Д. И. Журавский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28" w:tooltip="Н. А. Белелюбскнй (страница отсутствует)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 xml:space="preserve">Н. А. </w:t>
        </w:r>
        <w:proofErr w:type="spellStart"/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Белелюбскнй</w:t>
        </w:r>
        <w:proofErr w:type="spellEnd"/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Большой вклад в обоснование и развитие методов защиты пути от снега внес </w:t>
      </w:r>
      <w:hyperlink r:id="rId29" w:tooltip="Жуковский, Николай Егорович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Н. Е. Жуковский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С начала </w:t>
      </w:r>
      <w:hyperlink r:id="rId30" w:tooltip="XX век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XX века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в последующие годы на развитие путевого хозяйства оказали большое влияние работы </w:t>
      </w:r>
      <w:hyperlink r:id="rId31" w:tooltip="Б. Н. Веденисова (страница отсутствует)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Б.</w:t>
        </w:r>
        <w:proofErr w:type="gramEnd"/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 xml:space="preserve"> Н. Веденисова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32" w:tooltip="Г. П. Передерия (страница отсутствует)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Г. П. Передерия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33" w:tooltip="Н. Т. Митюшина (страница отсутствует)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Н. Т. Митюшина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34" w:tooltip="Править секцию: См. также" w:history="1">
        <w:r w:rsidRPr="00EF6621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править</w:t>
        </w:r>
      </w:hyperlink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]</w:t>
      </w:r>
      <w:r w:rsidRPr="00085C2F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См</w:t>
      </w:r>
      <w:proofErr w:type="gramEnd"/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. также</w:t>
      </w:r>
    </w:p>
    <w:p w:rsidR="00085C2F" w:rsidRPr="00085C2F" w:rsidRDefault="00085C2F" w:rsidP="00EF6621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35" w:tooltip="Железнодорожный путь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Железнодорожный путь</w:t>
        </w:r>
      </w:hyperlink>
    </w:p>
    <w:p w:rsidR="00085C2F" w:rsidRPr="00085C2F" w:rsidRDefault="00085C2F" w:rsidP="00EF6621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36" w:tooltip="Путевой инструмент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Путевой инструмент</w:t>
        </w:r>
      </w:hyperlink>
    </w:p>
    <w:p w:rsidR="00085C2F" w:rsidRPr="00085C2F" w:rsidRDefault="00085C2F" w:rsidP="00EF6621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37" w:tooltip="Путевые работы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Путевые работы</w:t>
        </w:r>
      </w:hyperlink>
    </w:p>
    <w:p w:rsidR="00085C2F" w:rsidRPr="00085C2F" w:rsidRDefault="00085C2F" w:rsidP="00EF6621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38" w:tooltip="Путевые машины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Путевые машины</w:t>
        </w:r>
      </w:hyperlink>
    </w:p>
    <w:p w:rsidR="00085C2F" w:rsidRPr="00085C2F" w:rsidRDefault="00085C2F" w:rsidP="00EF6621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39" w:tooltip="Ремонт пути (страница отсутствует)" w:history="1">
        <w:r w:rsidRPr="00085C2F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Ремонт пути</w:t>
        </w:r>
      </w:hyperlink>
    </w:p>
    <w:p w:rsidR="00085C2F" w:rsidRPr="00085C2F" w:rsidRDefault="00085C2F" w:rsidP="00EF6621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40" w:tooltip="Править секцию: Литература" w:history="1">
        <w:r w:rsidRPr="00EF6621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править</w:t>
        </w:r>
      </w:hyperlink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]</w:t>
      </w:r>
      <w:r w:rsidRPr="00085C2F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Pr="00EF6621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Литература</w:t>
      </w:r>
    </w:p>
    <w:p w:rsidR="00085C2F" w:rsidRPr="00085C2F" w:rsidRDefault="00085C2F" w:rsidP="00EF6621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Путевое хозяйство // </w:t>
      </w:r>
      <w:hyperlink r:id="rId41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Железнодорожный транспорт: Энциклопедия</w:t>
        </w:r>
      </w:hyperlink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/ </w:t>
      </w:r>
      <w:r w:rsidRPr="00085C2F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 xml:space="preserve">Гл. ред. Н. С. </w:t>
      </w:r>
      <w:proofErr w:type="spellStart"/>
      <w:r w:rsidRPr="00085C2F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Конарев</w:t>
      </w:r>
      <w:proofErr w:type="spellEnd"/>
      <w:r w:rsidRPr="00085C2F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— М.: Большая Российская энциклопедия, 1994. — С. 343. — 599 с. — </w:t>
      </w:r>
      <w:hyperlink r:id="rId42" w:history="1">
        <w:r w:rsidRPr="00EF6621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ISBN 5-85270-115-7</w:t>
        </w:r>
      </w:hyperlink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Специальность «Строительство железных дорог, путь и путевое хозяйство» существует в техникуме с 1 </w:t>
      </w: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сентября 1993г</w:t>
      </w:r>
      <w:proofErr w:type="gram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.У</w:t>
      </w:r>
      <w:proofErr w:type="gram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истоков отделения стояли: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Грегер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Г.К.,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Зеленская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Л.И.,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Смиронов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В.М.,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Мозжеветин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В.Н.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За это время сделано 7 выпусков, и дорога пополнилась специалистами пути в количестве 286 человек, причем из них 52 выпускника продолжили образование в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РГОТПСе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Мите.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Строительство железных дорог, путь и путевое хозяйство-область производства, </w:t>
      </w:r>
      <w:proofErr w:type="gram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занимающаяся</w:t>
      </w:r>
      <w:proofErr w:type="gram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проектированием и строительством железных дорог, путевым хозяйством железнодорожного транспорта для обеспечения исправного состояния пути, безопасного и плавного движения поездов с установленными скоростями.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Выпускники готовятся для работы на строительстве железных дорог и искусственных сооружений, в путевом хозяйстве железнодорожного транспорта в должностях: монтера пути, бригадира пути, дорожного мастера, старшего техника, нормировщика, техника дистанции пути, механика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дефектоскопной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тележки, начальника путевой ремонтной колонны.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Специалист- путеец может производить геодезические работы, заниматься вопросами изыскания и </w:t>
      </w:r>
      <w:proofErr w:type="gram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проектирования</w:t>
      </w:r>
      <w:proofErr w:type="gram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железных дорог, выбирать и рационально использовать транспортные средства, путевые машины и механизмы, организовывать работу по текущему содержанию и ремонту железнодорожного пути.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2. Специальность «Электроснабжение» существует в техникуме с 1 сентября 2003г.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Первый выпуск студентов данной специальности 2006г- 26 человек, из них 7- закончили с красным дипломом.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Основными устройствами энергетического хозяйства железных дорог являются тяговые подстанции, контактная сеть,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энергосетевые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районы</w:t>
      </w:r>
      <w:proofErr w:type="gram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.Т</w:t>
      </w:r>
      <w:proofErr w:type="gram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ехник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– электрик должен хорошо знать устройство, принцип действия и правила эксплуатации всего оборудования тяговых и трансформаторных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подстаний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контакной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сети, электрических сетей железнодорожного узла, систем автоматики и телемеханики энергетического хозяйства.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Выпускники данной специальности работают техниками дистанции электроснабжения (ЭЧ), техниками сетевого района, дежурными электромеханиками тяговой подстанции, </w:t>
      </w:r>
      <w:proofErr w:type="spell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энергодиспетчерами</w:t>
      </w:r>
      <w:proofErr w:type="spellEnd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, начальниками тяговых подстанций, могут занимать должности техников в проектных институтах, а также техников- электриков на предприятиях, не связных с железнодорожным транспортом.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На сегодняшний момент на данных специальностях имеют место совмещенные лаборатории и кабинеты по принципу преподаваемых в них дисциплин. </w:t>
      </w:r>
      <w:proofErr w:type="gram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Такие кабинеты оснащены: плакатами, моделями, путевыми шаблонами, переносными знаками, оптическими теодолитами, штативами, нивелирами, стендами, альбомами, макетами, путевыми инструментами.</w:t>
      </w:r>
      <w:proofErr w:type="gramEnd"/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3.Специальность «Документационное обеспечение управления и архивоведение»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Выпускники данной специальности готовы к профессиональной работе по документационному и архивному обеспечению деятельности различных организаций (ведение делопроизводства, в том числе в электронной форме, организация функционирования офиса, пользование современными средствами офисной техники.</w:t>
      </w:r>
      <w:proofErr w:type="gramEnd"/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Работают в должностях: секретарь-референт, делопроизводитель, офис-менеджер, помощник руководителя, работник кадровой службы, архива.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На отделении работают преподаватели с большим творческим потенциалом, который профессионально используют в учебной и внеклассной работе. Дидактический материал, технические средства обучения для проведения занятий, подготовлены силами преподавателей и студентов специальности.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Библиотечный фонд по всем специальностям полностью обеспечен. Имеются электронные учебники или компьютерные программы, которые активно включены в учебный процесс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sz w:val="28"/>
          <w:szCs w:val="28"/>
          <w:lang w:eastAsia="ru-RU"/>
        </w:rPr>
        <w:t>Проводятся внеклассные мероприятия, в подготовке которых принимают активное участие студенты отделения.</w:t>
      </w:r>
    </w:p>
    <w:p w:rsidR="00EF6621" w:rsidRPr="00EF6621" w:rsidRDefault="00EF6621" w:rsidP="00EF6621">
      <w:pPr>
        <w:pStyle w:val="1"/>
        <w:shd w:val="clear" w:color="auto" w:fill="FFFFFF"/>
        <w:spacing w:line="360" w:lineRule="auto"/>
        <w:jc w:val="center"/>
        <w:textAlignment w:val="baseline"/>
        <w:rPr>
          <w:rFonts w:ascii="Verdana" w:hAnsi="Verdana"/>
          <w:color w:val="auto"/>
          <w:sz w:val="32"/>
        </w:rPr>
      </w:pPr>
      <w:r w:rsidRPr="00EF6621">
        <w:rPr>
          <w:rFonts w:ascii="Verdana" w:hAnsi="Verdana"/>
          <w:color w:val="auto"/>
          <w:sz w:val="32"/>
        </w:rPr>
        <w:lastRenderedPageBreak/>
        <w:t>Путь и путевое хозяйство</w:t>
      </w:r>
    </w:p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  <w:r w:rsidRPr="00EF6621">
        <w:rPr>
          <w:rFonts w:ascii="Verdana" w:hAnsi="Verdana"/>
          <w:sz w:val="28"/>
          <w:szCs w:val="28"/>
        </w:rPr>
        <w:t>        ежемесячный производственно-технический журнал, орган министерства путей сообщения СССР. Издаётся в Москве с 1957. Журнал публикует материалы по текущему содержанию и ремонту пути и путевых сооружений, ремонту тоннелей и мостов и др. видам путевых работ; пропагандирует передовой опыт в путевом хозяйстве; рассматривает проблемы безопасности движения поездов и охраны труда; знакомит с новинками зарубежной техники. Тираж (1975) 39 тыс. экз.</w:t>
      </w:r>
    </w:p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EF6621" w:rsidRPr="00EF6621" w:rsidTr="00EF6621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F6621" w:rsidRPr="00EF6621" w:rsidRDefault="00EF6621" w:rsidP="00EF6621">
            <w:pPr>
              <w:spacing w:line="360" w:lineRule="auto"/>
              <w:jc w:val="center"/>
              <w:textAlignment w:val="baseline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2500" w:type="pct"/>
            <w:vAlign w:val="center"/>
            <w:hideMark/>
          </w:tcPr>
          <w:p w:rsidR="00EF6621" w:rsidRPr="00EF6621" w:rsidRDefault="00EF6621" w:rsidP="00EF6621">
            <w:pPr>
              <w:spacing w:line="360" w:lineRule="auto"/>
              <w:jc w:val="right"/>
              <w:textAlignment w:val="baseline"/>
              <w:rPr>
                <w:rFonts w:ascii="Verdana" w:hAnsi="Verdana"/>
                <w:sz w:val="28"/>
                <w:szCs w:val="28"/>
              </w:rPr>
            </w:pPr>
          </w:p>
        </w:tc>
      </w:tr>
    </w:tbl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  <w:r w:rsidRPr="00EF6621">
        <w:rPr>
          <w:rFonts w:ascii="Verdana" w:hAnsi="Verdana"/>
          <w:sz w:val="28"/>
          <w:szCs w:val="28"/>
        </w:rPr>
        <w:t xml:space="preserve">  </w:t>
      </w:r>
      <w:hyperlink r:id="rId43" w:history="1">
        <w:proofErr w:type="spellStart"/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Карпущенко</w:t>
        </w:r>
        <w:proofErr w:type="spellEnd"/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, Николай Иванович</w:t>
        </w:r>
      </w:hyperlink>
      <w:r w:rsidRPr="00EF6621">
        <w:rPr>
          <w:rFonts w:ascii="Verdana" w:hAnsi="Verdana"/>
          <w:sz w:val="28"/>
          <w:szCs w:val="28"/>
        </w:rPr>
        <w:t xml:space="preserve"> — Заведующий кафедрой Новосибирского государственного университета путей сообщения. Родился 1 января 1936 г. </w:t>
      </w:r>
      <w:proofErr w:type="gramStart"/>
      <w:r w:rsidRPr="00EF6621">
        <w:rPr>
          <w:rFonts w:ascii="Verdana" w:hAnsi="Verdana"/>
          <w:sz w:val="28"/>
          <w:szCs w:val="28"/>
        </w:rPr>
        <w:t>в</w:t>
      </w:r>
      <w:proofErr w:type="gramEnd"/>
      <w:r w:rsidRPr="00EF6621">
        <w:rPr>
          <w:rFonts w:ascii="Verdana" w:hAnsi="Verdana"/>
          <w:sz w:val="28"/>
          <w:szCs w:val="28"/>
        </w:rPr>
        <w:t xml:space="preserve"> с. </w:t>
      </w:r>
      <w:proofErr w:type="spellStart"/>
      <w:r w:rsidRPr="00EF6621">
        <w:rPr>
          <w:rFonts w:ascii="Verdana" w:hAnsi="Verdana"/>
          <w:sz w:val="28"/>
          <w:szCs w:val="28"/>
        </w:rPr>
        <w:t>Лорис</w:t>
      </w:r>
      <w:proofErr w:type="spellEnd"/>
      <w:r w:rsidRPr="00EF6621">
        <w:rPr>
          <w:rFonts w:ascii="Verdana" w:hAnsi="Verdana"/>
          <w:sz w:val="28"/>
          <w:szCs w:val="28"/>
        </w:rPr>
        <w:t xml:space="preserve"> </w:t>
      </w:r>
      <w:proofErr w:type="spellStart"/>
      <w:r w:rsidRPr="00EF6621">
        <w:rPr>
          <w:rFonts w:ascii="Verdana" w:hAnsi="Verdana"/>
          <w:sz w:val="28"/>
          <w:szCs w:val="28"/>
        </w:rPr>
        <w:t>Меликово</w:t>
      </w:r>
      <w:proofErr w:type="spellEnd"/>
      <w:r w:rsidRPr="00EF6621">
        <w:rPr>
          <w:rFonts w:ascii="Verdana" w:hAnsi="Verdana"/>
          <w:sz w:val="28"/>
          <w:szCs w:val="28"/>
        </w:rPr>
        <w:t xml:space="preserve"> </w:t>
      </w:r>
      <w:proofErr w:type="spellStart"/>
      <w:r w:rsidRPr="00EF6621">
        <w:rPr>
          <w:rFonts w:ascii="Verdana" w:hAnsi="Verdana"/>
          <w:sz w:val="28"/>
          <w:szCs w:val="28"/>
        </w:rPr>
        <w:t>Называевского</w:t>
      </w:r>
      <w:proofErr w:type="spellEnd"/>
      <w:r w:rsidRPr="00EF6621">
        <w:rPr>
          <w:rFonts w:ascii="Verdana" w:hAnsi="Verdana"/>
          <w:sz w:val="28"/>
          <w:szCs w:val="28"/>
        </w:rPr>
        <w:t xml:space="preserve"> </w:t>
      </w:r>
      <w:proofErr w:type="gramStart"/>
      <w:r w:rsidRPr="00EF6621">
        <w:rPr>
          <w:rFonts w:ascii="Verdana" w:hAnsi="Verdana"/>
          <w:sz w:val="28"/>
          <w:szCs w:val="28"/>
        </w:rPr>
        <w:t>района</w:t>
      </w:r>
      <w:proofErr w:type="gramEnd"/>
      <w:r w:rsidRPr="00EF6621">
        <w:rPr>
          <w:rFonts w:ascii="Verdana" w:hAnsi="Verdana"/>
          <w:sz w:val="28"/>
          <w:szCs w:val="28"/>
        </w:rPr>
        <w:t xml:space="preserve"> Омской области, из рабочих. Окончил Новосибирский институт инженеров железнодорожного транспорта… </w:t>
      </w:r>
      <w:r w:rsidRPr="00EF6621">
        <w:rPr>
          <w:rStyle w:val="dictitle1"/>
          <w:rFonts w:ascii="Verdana" w:hAnsi="Verdana"/>
          <w:color w:val="auto"/>
          <w:sz w:val="28"/>
          <w:szCs w:val="28"/>
        </w:rPr>
        <w:t>(Большая биографическая энциклопедия)</w:t>
      </w:r>
      <w:r w:rsidRPr="00EF6621">
        <w:rPr>
          <w:rFonts w:ascii="Verdana" w:hAnsi="Verdana"/>
          <w:sz w:val="28"/>
          <w:szCs w:val="28"/>
        </w:rPr>
        <w:t xml:space="preserve"> </w:t>
      </w:r>
    </w:p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  <w:r w:rsidRPr="00EF6621">
        <w:rPr>
          <w:rFonts w:ascii="Verdana" w:hAnsi="Verdana"/>
          <w:sz w:val="28"/>
          <w:szCs w:val="28"/>
        </w:rPr>
        <w:t xml:space="preserve">  </w:t>
      </w:r>
      <w:hyperlink r:id="rId44" w:history="1"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Российский государственный открытый технический университет путей сообщения</w:t>
        </w:r>
      </w:hyperlink>
      <w:r w:rsidRPr="00EF6621">
        <w:rPr>
          <w:rFonts w:ascii="Verdana" w:hAnsi="Verdana"/>
          <w:sz w:val="28"/>
          <w:szCs w:val="28"/>
        </w:rPr>
        <w:t xml:space="preserve"> — Российская открытая академия транспорта Московского государственного университета путей сообщения (РОАТ МГУПС) российский вуз. Академия имеет широкую сеть филиалов в городах: базовые филиалы Воронеж, Нижний Новгород, Саратов, Смоленск,… </w:t>
      </w:r>
      <w:r w:rsidRPr="00EF6621">
        <w:rPr>
          <w:rStyle w:val="dictitle1"/>
          <w:rFonts w:ascii="Verdana" w:hAnsi="Verdana"/>
          <w:color w:val="auto"/>
          <w:sz w:val="28"/>
          <w:szCs w:val="28"/>
        </w:rPr>
        <w:t>(</w:t>
      </w:r>
      <w:proofErr w:type="spellStart"/>
      <w:r w:rsidRPr="00EF6621">
        <w:rPr>
          <w:rStyle w:val="dictitle1"/>
          <w:rFonts w:ascii="Verdana" w:hAnsi="Verdana"/>
          <w:color w:val="auto"/>
          <w:sz w:val="28"/>
          <w:szCs w:val="28"/>
        </w:rPr>
        <w:t>Википедия</w:t>
      </w:r>
      <w:proofErr w:type="spellEnd"/>
      <w:r w:rsidRPr="00EF6621">
        <w:rPr>
          <w:rStyle w:val="dictitle1"/>
          <w:rFonts w:ascii="Verdana" w:hAnsi="Verdana"/>
          <w:color w:val="auto"/>
          <w:sz w:val="28"/>
          <w:szCs w:val="28"/>
        </w:rPr>
        <w:t>)</w:t>
      </w:r>
      <w:r w:rsidRPr="00EF6621">
        <w:rPr>
          <w:rFonts w:ascii="Verdana" w:hAnsi="Verdana"/>
          <w:sz w:val="28"/>
          <w:szCs w:val="28"/>
        </w:rPr>
        <w:t xml:space="preserve"> </w:t>
      </w:r>
    </w:p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  <w:r w:rsidRPr="00EF6621">
        <w:rPr>
          <w:rFonts w:ascii="Verdana" w:hAnsi="Verdana"/>
          <w:sz w:val="28"/>
          <w:szCs w:val="28"/>
        </w:rPr>
        <w:t xml:space="preserve">  </w:t>
      </w:r>
      <w:hyperlink r:id="rId45" w:history="1"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Московский государственный университет путей сообщения</w:t>
        </w:r>
      </w:hyperlink>
      <w:r w:rsidRPr="00EF6621">
        <w:rPr>
          <w:rFonts w:ascii="Verdana" w:hAnsi="Verdana"/>
          <w:sz w:val="28"/>
          <w:szCs w:val="28"/>
        </w:rPr>
        <w:t xml:space="preserve"> — (МИИТ) Год основания1896 </w:t>
      </w:r>
      <w:proofErr w:type="spellStart"/>
      <w:r w:rsidRPr="00EF6621">
        <w:rPr>
          <w:rFonts w:ascii="Verdana" w:hAnsi="Verdana"/>
          <w:sz w:val="28"/>
          <w:szCs w:val="28"/>
        </w:rPr>
        <w:t>РекторЛёвин</w:t>
      </w:r>
      <w:proofErr w:type="spellEnd"/>
      <w:r w:rsidRPr="00EF6621">
        <w:rPr>
          <w:rFonts w:ascii="Verdana" w:hAnsi="Verdana"/>
          <w:sz w:val="28"/>
          <w:szCs w:val="28"/>
        </w:rPr>
        <w:t xml:space="preserve"> Борис Алексеевич </w:t>
      </w:r>
      <w:proofErr w:type="spellStart"/>
      <w:r w:rsidRPr="00EF6621">
        <w:rPr>
          <w:rFonts w:ascii="Verdana" w:hAnsi="Verdana"/>
          <w:sz w:val="28"/>
          <w:szCs w:val="28"/>
        </w:rPr>
        <w:lastRenderedPageBreak/>
        <w:t>РасположениеМосква</w:t>
      </w:r>
      <w:proofErr w:type="spellEnd"/>
      <w:r w:rsidRPr="00EF6621">
        <w:rPr>
          <w:rFonts w:ascii="Verdana" w:hAnsi="Verdana"/>
          <w:sz w:val="28"/>
          <w:szCs w:val="28"/>
        </w:rPr>
        <w:t xml:space="preserve"> Юридический адрес127994, Москва, улица Образцова, 15 </w:t>
      </w:r>
      <w:proofErr w:type="spellStart"/>
      <w:r w:rsidRPr="00EF6621">
        <w:rPr>
          <w:rFonts w:ascii="Verdana" w:hAnsi="Verdana"/>
          <w:sz w:val="28"/>
          <w:szCs w:val="28"/>
        </w:rPr>
        <w:t>Сайт</w:t>
      </w:r>
      <w:proofErr w:type="gramStart"/>
      <w:r w:rsidRPr="00EF6621">
        <w:rPr>
          <w:rFonts w:ascii="Verdana" w:hAnsi="Verdana"/>
          <w:sz w:val="28"/>
          <w:szCs w:val="28"/>
        </w:rPr>
        <w:t>http</w:t>
      </w:r>
      <w:proofErr w:type="spellEnd"/>
      <w:proofErr w:type="gramEnd"/>
      <w:r w:rsidRPr="00EF6621">
        <w:rPr>
          <w:rFonts w:ascii="Verdana" w:hAnsi="Verdana"/>
          <w:sz w:val="28"/>
          <w:szCs w:val="28"/>
        </w:rPr>
        <w:t>://</w:t>
      </w:r>
      <w:proofErr w:type="spellStart"/>
      <w:r w:rsidRPr="00EF6621">
        <w:rPr>
          <w:rFonts w:ascii="Verdana" w:hAnsi="Verdana"/>
          <w:sz w:val="28"/>
          <w:szCs w:val="28"/>
        </w:rPr>
        <w:t>www.miit.ru</w:t>
      </w:r>
      <w:proofErr w:type="spellEnd"/>
      <w:r w:rsidRPr="00EF6621">
        <w:rPr>
          <w:rFonts w:ascii="Verdana" w:hAnsi="Verdana"/>
          <w:sz w:val="28"/>
          <w:szCs w:val="28"/>
        </w:rPr>
        <w:t xml:space="preserve"> Московский государственный университет… </w:t>
      </w:r>
    </w:p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  <w:r w:rsidRPr="00EF6621">
        <w:rPr>
          <w:rFonts w:ascii="Verdana" w:hAnsi="Verdana"/>
          <w:sz w:val="28"/>
          <w:szCs w:val="28"/>
        </w:rPr>
        <w:t xml:space="preserve">  </w:t>
      </w:r>
      <w:hyperlink r:id="rId46" w:history="1"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 xml:space="preserve">Список научных журналов ВАК </w:t>
        </w:r>
        <w:proofErr w:type="spellStart"/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Минобрнауки</w:t>
        </w:r>
        <w:proofErr w:type="spellEnd"/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 xml:space="preserve"> России на 2006 год</w:t>
        </w:r>
      </w:hyperlink>
      <w:r w:rsidRPr="00EF6621">
        <w:rPr>
          <w:rFonts w:ascii="Verdana" w:hAnsi="Verdana"/>
          <w:sz w:val="28"/>
          <w:szCs w:val="28"/>
        </w:rPr>
        <w:t xml:space="preserve"> — Служебный список статей, созданный для координации работ по развитию темы. Данное предупреждение не устанавливается на информационные статьи списки и глоссарии. Список научных журналов ВАК </w:t>
      </w:r>
      <w:proofErr w:type="spellStart"/>
      <w:r w:rsidRPr="00EF6621">
        <w:rPr>
          <w:rFonts w:ascii="Verdana" w:hAnsi="Verdana"/>
          <w:sz w:val="28"/>
          <w:szCs w:val="28"/>
        </w:rPr>
        <w:t>Минобрнауки</w:t>
      </w:r>
      <w:proofErr w:type="spellEnd"/>
      <w:r w:rsidRPr="00EF6621">
        <w:rPr>
          <w:rFonts w:ascii="Verdana" w:hAnsi="Verdana"/>
          <w:sz w:val="28"/>
          <w:szCs w:val="28"/>
        </w:rPr>
        <w:t xml:space="preserve"> России на 2006 год перечень ведущих… </w:t>
      </w:r>
    </w:p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  <w:r w:rsidRPr="00EF6621">
        <w:rPr>
          <w:rFonts w:ascii="Verdana" w:hAnsi="Verdana"/>
          <w:sz w:val="28"/>
          <w:szCs w:val="28"/>
        </w:rPr>
        <w:t xml:space="preserve">  </w:t>
      </w:r>
      <w:hyperlink r:id="rId47" w:history="1"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Паровоз ФД</w:t>
        </w:r>
      </w:hyperlink>
      <w:r w:rsidRPr="00EF6621">
        <w:rPr>
          <w:rFonts w:ascii="Verdana" w:hAnsi="Verdana"/>
          <w:sz w:val="28"/>
          <w:szCs w:val="28"/>
        </w:rPr>
        <w:t xml:space="preserve"> — Паровоз ФД20 1237 в Брестском железнодорожном музее Основные данные Осевая формула 1 5 1 Годы постройки 1931 1942 Год постройки Год постройки Страна постройки СССР Страны постройки Страны постройки Завод </w:t>
      </w:r>
      <w:proofErr w:type="spellStart"/>
      <w:r w:rsidRPr="00EF6621">
        <w:rPr>
          <w:rFonts w:ascii="Verdana" w:hAnsi="Verdana"/>
          <w:sz w:val="28"/>
          <w:szCs w:val="28"/>
        </w:rPr>
        <w:t>Ворошиловградский</w:t>
      </w:r>
      <w:proofErr w:type="spellEnd"/>
      <w:r w:rsidRPr="00EF6621">
        <w:rPr>
          <w:rFonts w:ascii="Verdana" w:hAnsi="Verdana"/>
          <w:sz w:val="28"/>
          <w:szCs w:val="28"/>
        </w:rPr>
        <w:t xml:space="preserve"> (Луганский)… </w:t>
      </w:r>
    </w:p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  <w:r w:rsidRPr="00EF6621">
        <w:rPr>
          <w:rFonts w:ascii="Verdana" w:hAnsi="Verdana"/>
          <w:sz w:val="28"/>
          <w:szCs w:val="28"/>
        </w:rPr>
        <w:t xml:space="preserve">  </w:t>
      </w:r>
      <w:hyperlink r:id="rId48" w:history="1"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 xml:space="preserve">Список российских научных журналов ВАК </w:t>
        </w:r>
        <w:proofErr w:type="spellStart"/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Минобрнауки</w:t>
        </w:r>
        <w:proofErr w:type="spellEnd"/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 xml:space="preserve"> России с 2007 года</w:t>
        </w:r>
      </w:hyperlink>
      <w:r w:rsidRPr="00EF6621">
        <w:rPr>
          <w:rFonts w:ascii="Verdana" w:hAnsi="Verdana"/>
          <w:sz w:val="28"/>
          <w:szCs w:val="28"/>
        </w:rPr>
        <w:t xml:space="preserve"> — Служебный список статей, созданный для координации работ по развитию темы. Данное предупреждение не устанавливается на информационные статьи списки и глоссарии. Список российских научных журналов ВАК </w:t>
      </w:r>
      <w:proofErr w:type="spellStart"/>
      <w:r w:rsidRPr="00EF6621">
        <w:rPr>
          <w:rFonts w:ascii="Verdana" w:hAnsi="Verdana"/>
          <w:sz w:val="28"/>
          <w:szCs w:val="28"/>
        </w:rPr>
        <w:t>Минобрнауки</w:t>
      </w:r>
      <w:proofErr w:type="spellEnd"/>
      <w:r w:rsidRPr="00EF6621">
        <w:rPr>
          <w:rFonts w:ascii="Verdana" w:hAnsi="Verdana"/>
          <w:sz w:val="28"/>
          <w:szCs w:val="28"/>
        </w:rPr>
        <w:t xml:space="preserve"> России с 2007 года перечень… </w:t>
      </w:r>
    </w:p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  <w:r w:rsidRPr="00EF6621">
        <w:rPr>
          <w:rFonts w:ascii="Verdana" w:hAnsi="Verdana"/>
          <w:sz w:val="28"/>
          <w:szCs w:val="28"/>
        </w:rPr>
        <w:t xml:space="preserve">  </w:t>
      </w:r>
      <w:hyperlink r:id="rId49" w:history="1"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Иркутский государственный университет путей сообщения</w:t>
        </w:r>
      </w:hyperlink>
      <w:r w:rsidRPr="00EF6621">
        <w:rPr>
          <w:rFonts w:ascii="Verdana" w:hAnsi="Verdana"/>
          <w:sz w:val="28"/>
          <w:szCs w:val="28"/>
        </w:rPr>
        <w:t xml:space="preserve"> — высшее учебное заведение в Иркутске, готовящее инженерные кадры для железнодорожного транспорта. Содержание 1 История ИрГУПС</w:t>
      </w:r>
      <w:proofErr w:type="gramStart"/>
      <w:r w:rsidRPr="00EF6621">
        <w:rPr>
          <w:rFonts w:ascii="Verdana" w:hAnsi="Verdana"/>
          <w:sz w:val="28"/>
          <w:szCs w:val="28"/>
        </w:rPr>
        <w:t>2</w:t>
      </w:r>
      <w:proofErr w:type="gramEnd"/>
      <w:r w:rsidRPr="00EF6621">
        <w:rPr>
          <w:rFonts w:ascii="Verdana" w:hAnsi="Verdana"/>
          <w:sz w:val="28"/>
          <w:szCs w:val="28"/>
        </w:rPr>
        <w:t xml:space="preserve"> </w:t>
      </w:r>
      <w:proofErr w:type="spellStart"/>
      <w:r w:rsidRPr="00EF6621">
        <w:rPr>
          <w:rFonts w:ascii="Verdana" w:hAnsi="Verdana"/>
          <w:sz w:val="28"/>
          <w:szCs w:val="28"/>
        </w:rPr>
        <w:t>ИрГУПС</w:t>
      </w:r>
      <w:proofErr w:type="spellEnd"/>
      <w:r w:rsidRPr="00EF6621">
        <w:rPr>
          <w:rFonts w:ascii="Verdana" w:hAnsi="Verdana"/>
          <w:sz w:val="28"/>
          <w:szCs w:val="28"/>
        </w:rPr>
        <w:t xml:space="preserve"> сегодня3 Специальности4 Ссылки // История </w:t>
      </w:r>
      <w:proofErr w:type="spellStart"/>
      <w:r w:rsidRPr="00EF6621">
        <w:rPr>
          <w:rFonts w:ascii="Verdana" w:hAnsi="Verdana"/>
          <w:sz w:val="28"/>
          <w:szCs w:val="28"/>
        </w:rPr>
        <w:t>ИрГУПС</w:t>
      </w:r>
      <w:proofErr w:type="spellEnd"/>
      <w:r w:rsidRPr="00EF6621">
        <w:rPr>
          <w:rFonts w:ascii="Verdana" w:hAnsi="Verdana"/>
          <w:sz w:val="28"/>
          <w:szCs w:val="28"/>
        </w:rPr>
        <w:t xml:space="preserve"> Рождение… </w:t>
      </w:r>
    </w:p>
    <w:p w:rsid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  <w:r w:rsidRPr="00EF6621">
        <w:rPr>
          <w:rFonts w:ascii="Verdana" w:hAnsi="Verdana"/>
          <w:sz w:val="28"/>
          <w:szCs w:val="28"/>
        </w:rPr>
        <w:lastRenderedPageBreak/>
        <w:t xml:space="preserve">  </w:t>
      </w:r>
      <w:hyperlink r:id="rId50" w:history="1"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Рязанский колледж железнодорожного транспорта</w:t>
        </w:r>
      </w:hyperlink>
      <w:r w:rsidRPr="00EF6621">
        <w:rPr>
          <w:rFonts w:ascii="Verdana" w:hAnsi="Verdana"/>
          <w:sz w:val="28"/>
          <w:szCs w:val="28"/>
        </w:rPr>
        <w:t xml:space="preserve"> — (РКЖТ) Год основания31 января1920 </w:t>
      </w:r>
      <w:proofErr w:type="spellStart"/>
      <w:r w:rsidRPr="00EF6621">
        <w:rPr>
          <w:rFonts w:ascii="Verdana" w:hAnsi="Verdana"/>
          <w:sz w:val="28"/>
          <w:szCs w:val="28"/>
        </w:rPr>
        <w:t>РекторСычев</w:t>
      </w:r>
      <w:proofErr w:type="spellEnd"/>
      <w:r w:rsidRPr="00EF6621">
        <w:rPr>
          <w:rFonts w:ascii="Verdana" w:hAnsi="Verdana"/>
          <w:sz w:val="28"/>
          <w:szCs w:val="28"/>
        </w:rPr>
        <w:t xml:space="preserve"> В.И. </w:t>
      </w:r>
      <w:proofErr w:type="spellStart"/>
      <w:r w:rsidRPr="00EF6621">
        <w:rPr>
          <w:rFonts w:ascii="Verdana" w:hAnsi="Verdana"/>
          <w:sz w:val="28"/>
          <w:szCs w:val="28"/>
        </w:rPr>
        <w:t>РасположениеРязань</w:t>
      </w:r>
      <w:proofErr w:type="spellEnd"/>
      <w:r w:rsidRPr="00EF6621">
        <w:rPr>
          <w:rFonts w:ascii="Verdana" w:hAnsi="Verdana"/>
          <w:sz w:val="28"/>
          <w:szCs w:val="28"/>
        </w:rPr>
        <w:t>, ул</w:t>
      </w:r>
      <w:proofErr w:type="gramStart"/>
      <w:r w:rsidRPr="00EF6621">
        <w:rPr>
          <w:rFonts w:ascii="Verdana" w:hAnsi="Verdana"/>
          <w:sz w:val="28"/>
          <w:szCs w:val="28"/>
        </w:rPr>
        <w:t>.С</w:t>
      </w:r>
      <w:proofErr w:type="gramEnd"/>
      <w:r w:rsidRPr="00EF6621">
        <w:rPr>
          <w:rFonts w:ascii="Verdana" w:hAnsi="Verdana"/>
          <w:sz w:val="28"/>
          <w:szCs w:val="28"/>
        </w:rPr>
        <w:t xml:space="preserve">еминарская, д.44/3 </w:t>
      </w:r>
      <w:proofErr w:type="spellStart"/>
      <w:r w:rsidRPr="00EF6621">
        <w:rPr>
          <w:rFonts w:ascii="Verdana" w:hAnsi="Verdana"/>
          <w:sz w:val="28"/>
          <w:szCs w:val="28"/>
        </w:rPr>
        <w:t>Сайтhttp</w:t>
      </w:r>
      <w:proofErr w:type="spellEnd"/>
      <w:r w:rsidRPr="00EF6621">
        <w:rPr>
          <w:rFonts w:ascii="Verdana" w:hAnsi="Verdana"/>
          <w:sz w:val="28"/>
          <w:szCs w:val="28"/>
        </w:rPr>
        <w:t>://</w:t>
      </w:r>
      <w:proofErr w:type="spellStart"/>
      <w:r w:rsidRPr="00EF6621">
        <w:rPr>
          <w:rFonts w:ascii="Verdana" w:hAnsi="Verdana"/>
          <w:sz w:val="28"/>
          <w:szCs w:val="28"/>
        </w:rPr>
        <w:t>www.rkgt.ru</w:t>
      </w:r>
      <w:proofErr w:type="spellEnd"/>
      <w:r w:rsidRPr="00EF6621">
        <w:rPr>
          <w:rFonts w:ascii="Verdana" w:hAnsi="Verdana"/>
          <w:sz w:val="28"/>
          <w:szCs w:val="28"/>
        </w:rPr>
        <w:t xml:space="preserve"> Рязанский колледж железнодорожного транспорта государственное учреждение среднего… </w:t>
      </w:r>
    </w:p>
    <w:p w:rsid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</w:p>
    <w:p w:rsidR="00EF6621" w:rsidRPr="00EF6621" w:rsidRDefault="00EF6621" w:rsidP="00EF6621">
      <w:pPr>
        <w:shd w:val="clear" w:color="auto" w:fill="FFFFFF"/>
        <w:spacing w:line="360" w:lineRule="auto"/>
        <w:textAlignment w:val="baseline"/>
        <w:rPr>
          <w:rFonts w:ascii="Verdana" w:hAnsi="Verdana"/>
          <w:sz w:val="28"/>
          <w:szCs w:val="28"/>
        </w:rPr>
      </w:pPr>
    </w:p>
    <w:p w:rsidR="00EF6621" w:rsidRPr="00EF6621" w:rsidRDefault="00EF6621" w:rsidP="00EF6621">
      <w:pPr>
        <w:pStyle w:val="a5"/>
        <w:numPr>
          <w:ilvl w:val="0"/>
          <w:numId w:val="6"/>
        </w:numPr>
        <w:spacing w:before="100" w:beforeAutospacing="1" w:after="100" w:afterAutospacing="1" w:line="360" w:lineRule="auto"/>
        <w:ind w:right="224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6621">
        <w:rPr>
          <w:rFonts w:ascii="Verdana" w:hAnsi="Verdana"/>
          <w:sz w:val="28"/>
          <w:szCs w:val="28"/>
        </w:rPr>
        <w:t xml:space="preserve">  </w:t>
      </w:r>
      <w:hyperlink r:id="rId51" w:history="1">
        <w:r w:rsidRPr="00EF6621">
          <w:rPr>
            <w:rStyle w:val="a3"/>
            <w:rFonts w:ascii="Verdana" w:hAnsi="Verdana"/>
            <w:color w:val="auto"/>
            <w:sz w:val="28"/>
            <w:szCs w:val="28"/>
          </w:rPr>
          <w:t>Транспорт (издательство)</w:t>
        </w:r>
      </w:hyperlink>
      <w:r w:rsidRPr="00EF6621">
        <w:rPr>
          <w:rFonts w:ascii="Verdana" w:hAnsi="Verdana"/>
          <w:sz w:val="28"/>
          <w:szCs w:val="28"/>
        </w:rPr>
        <w:t xml:space="preserve"> — Транспо</w:t>
      </w:r>
      <w:proofErr w:type="gramStart"/>
      <w:r w:rsidRPr="00EF6621">
        <w:rPr>
          <w:rFonts w:ascii="Verdana" w:hAnsi="Verdana"/>
          <w:sz w:val="28"/>
          <w:szCs w:val="28"/>
        </w:rPr>
        <w:t>рт Стр</w:t>
      </w:r>
      <w:proofErr w:type="gramEnd"/>
      <w:r w:rsidRPr="00EF6621">
        <w:rPr>
          <w:rFonts w:ascii="Verdana" w:hAnsi="Verdana"/>
          <w:sz w:val="28"/>
          <w:szCs w:val="28"/>
        </w:rPr>
        <w:t xml:space="preserve">ана СССР, Россия Основано 1964 Код </w:t>
      </w:r>
      <w:proofErr w:type="spellStart"/>
      <w:r w:rsidRPr="00EF6621">
        <w:rPr>
          <w:rFonts w:ascii="Verdana" w:hAnsi="Verdana"/>
          <w:sz w:val="28"/>
          <w:szCs w:val="28"/>
        </w:rPr>
        <w:t>Госкомиздата</w:t>
      </w:r>
      <w:proofErr w:type="spellEnd"/>
      <w:r w:rsidRPr="00EF6621">
        <w:rPr>
          <w:rFonts w:ascii="Verdana" w:hAnsi="Verdana"/>
          <w:sz w:val="28"/>
          <w:szCs w:val="28"/>
        </w:rPr>
        <w:t xml:space="preserve"> СССР 049 Префикс ISBN 5 277 Издательство Транспорт − одно из советских, а в последствии и российских издательств, созданное в декабре 1964 г. в Москве на базе издательств…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after="187" w:line="360" w:lineRule="auto"/>
        <w:ind w:right="224"/>
        <w:rPr>
          <w:rFonts w:ascii="Verdana" w:eastAsia="Times New Roman" w:hAnsi="Verdana" w:cs="Times New Roman"/>
          <w:vanish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vanish/>
          <w:sz w:val="28"/>
          <w:szCs w:val="28"/>
          <w:lang w:eastAsia="ru-RU"/>
        </w:rPr>
        <w:t> </w:t>
      </w:r>
    </w:p>
    <w:p w:rsidR="00085C2F" w:rsidRPr="00EF6621" w:rsidRDefault="00085C2F" w:rsidP="00EF6621">
      <w:pPr>
        <w:pStyle w:val="a5"/>
        <w:numPr>
          <w:ilvl w:val="0"/>
          <w:numId w:val="6"/>
        </w:numPr>
        <w:spacing w:after="187" w:line="360" w:lineRule="auto"/>
        <w:ind w:right="224"/>
        <w:rPr>
          <w:rFonts w:ascii="Verdana" w:eastAsia="Times New Roman" w:hAnsi="Verdana" w:cs="Times New Roman"/>
          <w:vanish/>
          <w:sz w:val="28"/>
          <w:szCs w:val="28"/>
          <w:lang w:eastAsia="ru-RU"/>
        </w:rPr>
      </w:pPr>
      <w:r w:rsidRPr="00EF6621">
        <w:rPr>
          <w:rFonts w:ascii="Verdana" w:eastAsia="Times New Roman" w:hAnsi="Verdana" w:cs="Times New Roman"/>
          <w:vanish/>
          <w:sz w:val="28"/>
          <w:szCs w:val="28"/>
          <w:lang w:eastAsia="ru-RU"/>
        </w:rPr>
        <w:t> </w:t>
      </w:r>
    </w:p>
    <w:p w:rsidR="00F161CD" w:rsidRPr="00EF6621" w:rsidRDefault="00F161CD" w:rsidP="00EF6621">
      <w:pPr>
        <w:spacing w:line="360" w:lineRule="auto"/>
        <w:rPr>
          <w:rFonts w:ascii="Verdana" w:hAnsi="Verdana"/>
          <w:sz w:val="28"/>
          <w:szCs w:val="28"/>
        </w:rPr>
      </w:pPr>
    </w:p>
    <w:sectPr w:rsidR="00F161CD" w:rsidRPr="00EF6621" w:rsidSect="00EF6621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C512F"/>
    <w:multiLevelType w:val="multilevel"/>
    <w:tmpl w:val="8214A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F5337F"/>
    <w:multiLevelType w:val="multilevel"/>
    <w:tmpl w:val="A5D8C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A16CEC"/>
    <w:multiLevelType w:val="multilevel"/>
    <w:tmpl w:val="DCE6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B43C9D"/>
    <w:multiLevelType w:val="multilevel"/>
    <w:tmpl w:val="3D80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826067"/>
    <w:multiLevelType w:val="multilevel"/>
    <w:tmpl w:val="5664B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2274DB"/>
    <w:multiLevelType w:val="multilevel"/>
    <w:tmpl w:val="AD5AC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85C2F"/>
    <w:rsid w:val="00085C2F"/>
    <w:rsid w:val="00EF6621"/>
    <w:rsid w:val="00F16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CD"/>
  </w:style>
  <w:style w:type="paragraph" w:styleId="1">
    <w:name w:val="heading 1"/>
    <w:basedOn w:val="a"/>
    <w:next w:val="a"/>
    <w:link w:val="10"/>
    <w:uiPriority w:val="9"/>
    <w:qFormat/>
    <w:rsid w:val="00EF66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85C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5C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85C2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85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085C2F"/>
  </w:style>
  <w:style w:type="character" w:customStyle="1" w:styleId="tocnumber">
    <w:name w:val="tocnumber"/>
    <w:basedOn w:val="a0"/>
    <w:rsid w:val="00085C2F"/>
  </w:style>
  <w:style w:type="character" w:customStyle="1" w:styleId="toctext">
    <w:name w:val="toctext"/>
    <w:basedOn w:val="a0"/>
    <w:rsid w:val="00085C2F"/>
  </w:style>
  <w:style w:type="character" w:customStyle="1" w:styleId="editsection">
    <w:name w:val="editsection"/>
    <w:basedOn w:val="a0"/>
    <w:rsid w:val="00085C2F"/>
  </w:style>
  <w:style w:type="character" w:customStyle="1" w:styleId="mw-headline">
    <w:name w:val="mw-headline"/>
    <w:basedOn w:val="a0"/>
    <w:rsid w:val="00085C2F"/>
  </w:style>
  <w:style w:type="paragraph" w:styleId="a5">
    <w:name w:val="List Paragraph"/>
    <w:basedOn w:val="a"/>
    <w:uiPriority w:val="34"/>
    <w:qFormat/>
    <w:rsid w:val="00085C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F66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EF6621"/>
    <w:rPr>
      <w:i/>
      <w:iCs/>
    </w:rPr>
  </w:style>
  <w:style w:type="character" w:customStyle="1" w:styleId="dictitle1">
    <w:name w:val="dic_title1"/>
    <w:basedOn w:val="a0"/>
    <w:rsid w:val="00EF6621"/>
    <w:rPr>
      <w:b/>
      <w:bCs/>
      <w:color w:val="7E8AA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2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9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3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746930">
      <w:bodyDiv w:val="1"/>
      <w:marLeft w:val="224"/>
      <w:marRight w:val="224"/>
      <w:marTop w:val="0"/>
      <w:marBottom w:val="18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7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42550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CCCCCC"/>
            <w:bottom w:val="single" w:sz="8" w:space="0" w:color="CCCCCC"/>
            <w:right w:val="single" w:sz="8" w:space="0" w:color="CCCCCC"/>
          </w:divBdr>
          <w:divsChild>
            <w:div w:id="2135824338">
              <w:marLeft w:val="0"/>
              <w:marRight w:val="4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76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/index.php?title=%D0%9F%D1%83%D1%82%D0%B5%D0%B2%D0%BE%D0%B5_%D1%85%D0%BE%D0%B7%D1%8F%D0%B9%D1%81%D1%82%D0%B2%D0%BE&amp;action=edit&amp;section=2" TargetMode="External"/><Relationship Id="rId18" Type="http://schemas.openxmlformats.org/officeDocument/2006/relationships/hyperlink" Target="http://ru.wikipedia.org/wiki/%D0%A1%D1%82%D1%80%D0%B5%D0%BB%D0%BE%D1%87%D0%BD%D1%8B%D0%B9_%D0%BF%D0%B5%D1%80%D0%B5%D0%B2%D0%BE%D0%B4" TargetMode="External"/><Relationship Id="rId26" Type="http://schemas.openxmlformats.org/officeDocument/2006/relationships/hyperlink" Target="http://ru.wikipedia.org/wiki/%D0%9C%D0%B5%D0%BB%D1%8C%D0%BD%D0%B8%D0%BA%D0%BE%D0%B2,_%D0%9F%D0%B0%D0%B2%D0%B5%D0%BB_%D0%9F%D0%B5%D1%82%D1%80%D0%BE%D0%B2%D0%B8%D1%87" TargetMode="External"/><Relationship Id="rId39" Type="http://schemas.openxmlformats.org/officeDocument/2006/relationships/hyperlink" Target="http://ru.wikipedia.org/w/index.php?title=%D0%A0%D0%B5%D0%BC%D0%BE%D0%BD%D1%82_%D0%BF%D1%83%D1%82%D0%B8&amp;action=edit&amp;redlink=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F%D0%B0%D1%81%D1%81%D0%B0%D0%B6%D0%B8%D1%80%D0%BE%D0%BE%D0%B1%D0%BE%D1%80%D0%BE%D1%82" TargetMode="External"/><Relationship Id="rId34" Type="http://schemas.openxmlformats.org/officeDocument/2006/relationships/hyperlink" Target="http://ru.wikipedia.org/w/index.php?title=%D0%9F%D1%83%D1%82%D0%B5%D0%B2%D0%BE%D0%B5_%D1%85%D0%BE%D0%B7%D1%8F%D0%B9%D1%81%D1%82%D0%B2%D0%BE&amp;action=edit&amp;section=5" TargetMode="External"/><Relationship Id="rId42" Type="http://schemas.openxmlformats.org/officeDocument/2006/relationships/hyperlink" Target="http://ru.wikipedia.org/wiki/%D0%A1%D0%BB%D1%83%D0%B6%D0%B5%D0%B1%D0%BD%D0%B0%D1%8F:BookSources/5852701157" TargetMode="External"/><Relationship Id="rId47" Type="http://schemas.openxmlformats.org/officeDocument/2006/relationships/hyperlink" Target="http://dic.academic.ru/dic.nsf/ruwiki/347413" TargetMode="External"/><Relationship Id="rId50" Type="http://schemas.openxmlformats.org/officeDocument/2006/relationships/hyperlink" Target="http://dic.academic.ru/dic.nsf/ruwiki/678914" TargetMode="External"/><Relationship Id="rId7" Type="http://schemas.openxmlformats.org/officeDocument/2006/relationships/hyperlink" Target="http://ru.wikipedia.org/wiki/%D0%96%D0%B5%D0%BB%D0%B5%D0%B7%D0%BD%D0%BE%D0%B4%D0%BE%D1%80%D0%BE%D0%B6%D0%BD%D1%8B%D0%B9_%D0%BF%D1%83%D1%82%D1%8C" TargetMode="External"/><Relationship Id="rId12" Type="http://schemas.openxmlformats.org/officeDocument/2006/relationships/hyperlink" Target="http://ru.wikipedia.org/wiki/%D0%9F%D0%BE%D0%B5%D0%B7%D0%B4" TargetMode="External"/><Relationship Id="rId17" Type="http://schemas.openxmlformats.org/officeDocument/2006/relationships/hyperlink" Target="http://ru.wikipedia.org/wiki/%D0%9E%D0%BA%D0%BD%D0%BE_(%D0%B6%D0%B5%D0%BB%D0%B5%D0%B7%D0%BD%D0%B0%D1%8F_%D0%B4%D0%BE%D1%80%D0%BE%D0%B3%D0%B0)" TargetMode="External"/><Relationship Id="rId25" Type="http://schemas.openxmlformats.org/officeDocument/2006/relationships/hyperlink" Target="http://ru.wikipedia.org/wiki/%D0%A0%D0%BE%D1%81%D1%81%D0%B8%D1%8F" TargetMode="External"/><Relationship Id="rId33" Type="http://schemas.openxmlformats.org/officeDocument/2006/relationships/hyperlink" Target="http://ru.wikipedia.org/w/index.php?title=%D0%9D._%D0%A2._%D0%9C%D0%B8%D1%82%D1%8E%D1%88%D0%B8%D0%BD%D0%B0&amp;action=edit&amp;redlink=1" TargetMode="External"/><Relationship Id="rId38" Type="http://schemas.openxmlformats.org/officeDocument/2006/relationships/hyperlink" Target="http://ru.wikipedia.org/wiki/%D0%9F%D1%83%D1%82%D0%B5%D0%B2%D1%8B%D0%B5_%D0%BC%D0%B0%D1%88%D0%B8%D0%BD%D1%8B" TargetMode="External"/><Relationship Id="rId46" Type="http://schemas.openxmlformats.org/officeDocument/2006/relationships/hyperlink" Target="http://dic.academic.ru/dic.nsf/ruwiki/203168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/index.php?title=%D0%A0%D0%B5%D0%BC%D0%BE%D0%BD%D1%82_%D0%BF%D1%83%D1%82%D0%B8&amp;action=edit&amp;redlink=1" TargetMode="External"/><Relationship Id="rId20" Type="http://schemas.openxmlformats.org/officeDocument/2006/relationships/hyperlink" Target="http://ru.wikipedia.org/wiki/%D0%93%D1%80%D1%83%D0%B7%D0%BE%D0%BE%D0%B1%D0%BE%D1%80%D0%BE%D1%82" TargetMode="External"/><Relationship Id="rId29" Type="http://schemas.openxmlformats.org/officeDocument/2006/relationships/hyperlink" Target="http://ru.wikipedia.org/wiki/%D0%96%D1%83%D0%BA%D0%BE%D0%B2%D1%81%D0%BA%D0%B8%D0%B9,_%D0%9D%D0%B8%D0%BA%D0%BE%D0%BB%D0%B0%D0%B9_%D0%95%D0%B3%D0%BE%D1%80%D0%BE%D0%B2%D0%B8%D1%87" TargetMode="External"/><Relationship Id="rId41" Type="http://schemas.openxmlformats.org/officeDocument/2006/relationships/hyperlink" Target="http://listaem.com/2007/11/08/zheleznodorozhnyjj_transport_jenciklopedij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6%D0%B5%D0%BB%D0%B5%D0%B7%D0%BD%D0%BE%D0%B4%D0%BE%D1%80%D0%BE%D0%B6%D0%BD%D1%8B%D0%B9_%D0%BF%D1%83%D1%82%D1%8C" TargetMode="External"/><Relationship Id="rId11" Type="http://schemas.openxmlformats.org/officeDocument/2006/relationships/hyperlink" Target="http://ru.wikipedia.org/w/index.php?title=%D0%9F%D1%83%D1%82%D0%B5%D0%B2%D0%BE%D0%B5_%D1%85%D0%BE%D0%B7%D1%8F%D0%B9%D1%81%D1%82%D0%B2%D0%BE&amp;action=edit&amp;section=1" TargetMode="External"/><Relationship Id="rId24" Type="http://schemas.openxmlformats.org/officeDocument/2006/relationships/hyperlink" Target="http://ru.wikipedia.org/w/index.php?title=%D0%9F%D1%83%D1%82%D0%B5%D0%B2%D0%BE%D0%B5_%D1%85%D0%BE%D0%B7%D1%8F%D0%B9%D1%81%D1%82%D0%B2%D0%BE&amp;action=edit&amp;section=4" TargetMode="External"/><Relationship Id="rId32" Type="http://schemas.openxmlformats.org/officeDocument/2006/relationships/hyperlink" Target="http://ru.wikipedia.org/w/index.php?title=%D0%93._%D0%9F._%D0%9F%D0%B5%D1%80%D0%B5%D0%B4%D0%B5%D1%80%D0%B8%D1%8F&amp;action=edit&amp;redlink=1" TargetMode="External"/><Relationship Id="rId37" Type="http://schemas.openxmlformats.org/officeDocument/2006/relationships/hyperlink" Target="http://ru.wikipedia.org/wiki/%D0%9F%D1%83%D1%82%D0%B5%D0%B2%D1%8B%D0%B5_%D1%80%D0%B0%D0%B1%D0%BE%D1%82%D1%8B" TargetMode="External"/><Relationship Id="rId40" Type="http://schemas.openxmlformats.org/officeDocument/2006/relationships/hyperlink" Target="http://ru.wikipedia.org/w/index.php?title=%D0%9F%D1%83%D1%82%D0%B5%D0%B2%D0%BE%D0%B5_%D1%85%D0%BE%D0%B7%D1%8F%D0%B9%D1%81%D1%82%D0%B2%D0%BE&amp;action=edit&amp;section=6" TargetMode="External"/><Relationship Id="rId45" Type="http://schemas.openxmlformats.org/officeDocument/2006/relationships/hyperlink" Target="http://dic.academic.ru/dic.nsf/ruwiki/57097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ru.wikipedia.org/wiki/%D0%96%D0%B5%D0%BB%D0%B5%D0%B7%D0%BD%D0%BE%D0%B4%D0%BE%D1%80%D0%BE%D0%B6%D0%BD%D1%8B%D0%B9_%D1%82%D1%80%D0%B0%D0%BD%D1%81%D0%BF%D0%BE%D1%80%D1%82" TargetMode="External"/><Relationship Id="rId15" Type="http://schemas.openxmlformats.org/officeDocument/2006/relationships/hyperlink" Target="http://ru.wikipedia.org/wiki/%D0%9F%D1%83%D1%82%D0%B5%D0%B2%D1%8B%D0%B5_%D1%80%D0%B0%D0%B1%D0%BE%D1%82%D1%8B" TargetMode="External"/><Relationship Id="rId23" Type="http://schemas.openxmlformats.org/officeDocument/2006/relationships/hyperlink" Target="http://ru.wikipedia.org/wiki/%D0%9F%D1%83%D1%82%D0%B5%D0%B2%D0%BE%D0%B9_%D0%B8%D0%BD%D1%81%D1%82%D1%80%D1%83%D0%BC%D0%B5%D0%BD%D1%82" TargetMode="External"/><Relationship Id="rId28" Type="http://schemas.openxmlformats.org/officeDocument/2006/relationships/hyperlink" Target="http://ru.wikipedia.org/w/index.php?title=%D0%9D._%D0%90._%D0%91%D0%B5%D0%BB%D0%B5%D0%BB%D1%8E%D0%B1%D1%81%D0%BA%D0%BD%D0%B9&amp;action=edit&amp;redlink=1" TargetMode="External"/><Relationship Id="rId36" Type="http://schemas.openxmlformats.org/officeDocument/2006/relationships/hyperlink" Target="http://ru.wikipedia.org/wiki/%D0%9F%D1%83%D1%82%D0%B5%D0%B2%D0%BE%D0%B9_%D0%B8%D0%BD%D1%81%D1%82%D1%80%D1%83%D0%BC%D0%B5%D0%BD%D1%82" TargetMode="External"/><Relationship Id="rId49" Type="http://schemas.openxmlformats.org/officeDocument/2006/relationships/hyperlink" Target="http://dic.academic.ru/dic.nsf/ruwiki/641735" TargetMode="External"/><Relationship Id="rId10" Type="http://schemas.openxmlformats.org/officeDocument/2006/relationships/hyperlink" Target="http://ru.wikipedia.org/w/index.php?title=%D0%AD%D0%BA%D1%81%D0%BF%D0%BB%D1%83%D0%B0%D1%82%D0%B0%D1%86%D0%B8%D0%BE%D0%BD%D0%BD%D1%8B%D0%B5_%D1%80%D0%B0%D1%81%D1%85%D0%BE%D0%B4%D1%8B&amp;action=edit&amp;redlink=1" TargetMode="External"/><Relationship Id="rId19" Type="http://schemas.openxmlformats.org/officeDocument/2006/relationships/hyperlink" Target="http://ru.wikipedia.org/w/index.php?title=%D0%9F%D1%83%D1%82%D0%B5%D0%B2%D0%BE%D0%B5_%D1%85%D0%BE%D0%B7%D1%8F%D0%B9%D1%81%D1%82%D0%B2%D0%BE&amp;action=edit&amp;section=3" TargetMode="External"/><Relationship Id="rId31" Type="http://schemas.openxmlformats.org/officeDocument/2006/relationships/hyperlink" Target="http://ru.wikipedia.org/w/index.php?title=%D0%91._%D0%9D._%D0%92%D0%B5%D0%B4%D0%B5%D0%BD%D0%B8%D1%81%D0%BE%D0%B2%D0%B0&amp;action=edit&amp;redlink=1" TargetMode="External"/><Relationship Id="rId44" Type="http://schemas.openxmlformats.org/officeDocument/2006/relationships/hyperlink" Target="http://dic.academic.ru/dic.nsf/ruwiki/47698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6%D0%B5%D0%BB%D0%B5%D0%B7%D0%BD%D1%8B%D0%B5_%D0%B4%D0%BE%D1%80%D0%BE%D0%B3%D0%B8" TargetMode="External"/><Relationship Id="rId14" Type="http://schemas.openxmlformats.org/officeDocument/2006/relationships/hyperlink" Target="http://ru.wikipedia.org/wiki/%D0%92%D0%B5%D1%80%D1%85%D0%BD%D0%B5%D0%B5_%D1%81%D1%82%D1%80%D0%BE%D0%B5%D0%BD%D0%B8%D0%B5_%D0%BF%D1%83%D1%82%D0%B8" TargetMode="External"/><Relationship Id="rId22" Type="http://schemas.openxmlformats.org/officeDocument/2006/relationships/hyperlink" Target="http://ru.wikipedia.org/wiki/%D0%9F%D1%83%D1%82%D0%B5%D0%B2%D1%8B%D0%B5_%D0%BC%D0%B0%D1%88%D0%B8%D0%BD%D1%8B" TargetMode="External"/><Relationship Id="rId27" Type="http://schemas.openxmlformats.org/officeDocument/2006/relationships/hyperlink" Target="http://ru.wikipedia.org/w/index.php?title=%D0%94._%D0%98._%D0%96%D1%83%D1%80%D0%B0%D0%B2%D1%81%D0%BA%D0%B8%D0%B9&amp;action=edit&amp;redlink=1" TargetMode="External"/><Relationship Id="rId30" Type="http://schemas.openxmlformats.org/officeDocument/2006/relationships/hyperlink" Target="http://ru.wikipedia.org/wiki/XX_%D0%B2%D0%B5%D0%BA" TargetMode="External"/><Relationship Id="rId35" Type="http://schemas.openxmlformats.org/officeDocument/2006/relationships/hyperlink" Target="http://ru.wikipedia.org/wiki/%D0%96%D0%B5%D0%BB%D0%B5%D0%B7%D0%BD%D0%BE%D0%B4%D0%BE%D1%80%D0%BE%D0%B6%D0%BD%D1%8B%D0%B9_%D0%BF%D1%83%D1%82%D1%8C" TargetMode="External"/><Relationship Id="rId43" Type="http://schemas.openxmlformats.org/officeDocument/2006/relationships/hyperlink" Target="http://dic.academic.ru/dic.nsf/enc_biography/52303/&#1050;&#1072;&#1088;&#1087;&#1091;&#1097;&#1077;&#1085;&#1082;&#1086;" TargetMode="External"/><Relationship Id="rId48" Type="http://schemas.openxmlformats.org/officeDocument/2006/relationships/hyperlink" Target="http://dic.academic.ru/dic.nsf/ruwiki/383306" TargetMode="External"/><Relationship Id="rId8" Type="http://schemas.openxmlformats.org/officeDocument/2006/relationships/hyperlink" Target="http://ru.wikipedia.org/wiki/%D0%9E%D1%81%D0%BD%D0%BE%D0%B2%D0%BD%D1%8B%D0%B5_%D1%84%D0%BE%D0%BD%D0%B4%D1%8B" TargetMode="External"/><Relationship Id="rId51" Type="http://schemas.openxmlformats.org/officeDocument/2006/relationships/hyperlink" Target="http://dic.academic.ru/dic.nsf/ruwiki/6913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2683</Words>
  <Characters>15295</Characters>
  <Application>Microsoft Office Word</Application>
  <DocSecurity>0</DocSecurity>
  <Lines>127</Lines>
  <Paragraphs>35</Paragraphs>
  <ScaleCrop>false</ScaleCrop>
  <Company>Reanimator Extreme Edition</Company>
  <LinksUpToDate>false</LinksUpToDate>
  <CharactersWithSpaces>17943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cp:lastPrinted>2010-01-16T08:49:00Z</cp:lastPrinted>
  <dcterms:created xsi:type="dcterms:W3CDTF">2010-01-16T08:38:00Z</dcterms:created>
  <dcterms:modified xsi:type="dcterms:W3CDTF">2010-01-16T08:54:00Z</dcterms:modified>
</cp:coreProperties>
</file>